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93" w:rsidRPr="006878A9" w:rsidRDefault="00077FA1" w:rsidP="00A73E93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olor w:val="666666"/>
          <w:sz w:val="28"/>
          <w:szCs w:val="28"/>
          <w:lang w:eastAsia="es-PE"/>
        </w:rPr>
      </w:pPr>
      <w:r>
        <w:rPr>
          <w:rFonts w:eastAsia="Times New Roman" w:cs="Arial"/>
          <w:b/>
          <w:bCs/>
          <w:color w:val="666666"/>
          <w:sz w:val="28"/>
          <w:szCs w:val="28"/>
          <w:lang w:eastAsia="es-PE"/>
        </w:rPr>
        <w:t>DURACION DEL DIA SOLAR</w:t>
      </w:r>
    </w:p>
    <w:p w:rsidR="003F4167" w:rsidRPr="006878A9" w:rsidRDefault="00F627D2" w:rsidP="006878A9">
      <w:pPr>
        <w:shd w:val="clear" w:color="auto" w:fill="FFFFFF"/>
        <w:spacing w:after="0" w:line="240" w:lineRule="auto"/>
        <w:jc w:val="center"/>
        <w:outlineLvl w:val="1"/>
        <w:rPr>
          <w:b/>
          <w:lang w:val="es-ES_tradnl"/>
        </w:rPr>
      </w:pPr>
      <w:r w:rsidRPr="006878A9">
        <w:rPr>
          <w:rFonts w:eastAsia="Times New Roman" w:cs="Arial"/>
          <w:b/>
          <w:bCs/>
          <w:color w:val="666666"/>
          <w:lang w:eastAsia="es-PE"/>
        </w:rPr>
        <w:br/>
      </w:r>
    </w:p>
    <w:p w:rsidR="00256F86" w:rsidRPr="006878A9" w:rsidRDefault="00256F86" w:rsidP="009442AB">
      <w:pPr>
        <w:pStyle w:val="Prrafodelista"/>
        <w:numPr>
          <w:ilvl w:val="0"/>
          <w:numId w:val="1"/>
        </w:numPr>
        <w:spacing w:after="0" w:line="240" w:lineRule="auto"/>
        <w:ind w:left="0" w:hanging="11"/>
        <w:jc w:val="both"/>
        <w:rPr>
          <w:lang w:val="es-ES_tradnl"/>
        </w:rPr>
      </w:pPr>
      <w:r w:rsidRPr="006878A9">
        <w:rPr>
          <w:lang w:val="es-ES_tradnl"/>
        </w:rPr>
        <w:t xml:space="preserve">OBJETIVOS  </w:t>
      </w:r>
    </w:p>
    <w:p w:rsidR="009442AB" w:rsidRPr="006878A9" w:rsidRDefault="009442AB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256F86" w:rsidRPr="006878A9" w:rsidRDefault="00256F86" w:rsidP="009442AB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>Al final de la práctica el alumno debe ser capaz de:</w:t>
      </w:r>
    </w:p>
    <w:p w:rsidR="00322595" w:rsidRDefault="00322595" w:rsidP="00077FA1">
      <w:pPr>
        <w:spacing w:after="0" w:line="240" w:lineRule="auto"/>
        <w:jc w:val="both"/>
        <w:rPr>
          <w:lang w:val="es-ES_tradnl"/>
        </w:rPr>
      </w:pPr>
    </w:p>
    <w:p w:rsidR="00077FA1" w:rsidRDefault="00077FA1" w:rsidP="00077FA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Calcular la declinación solar para cualquier </w:t>
      </w:r>
      <w:r w:rsidR="00491B4F">
        <w:rPr>
          <w:lang w:val="es-ES_tradnl"/>
        </w:rPr>
        <w:t>día</w:t>
      </w:r>
      <w:r>
        <w:rPr>
          <w:lang w:val="es-ES_tradnl"/>
        </w:rPr>
        <w:t xml:space="preserve"> del año</w:t>
      </w:r>
    </w:p>
    <w:p w:rsidR="00077FA1" w:rsidRDefault="00077FA1" w:rsidP="00077FA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Calcular la duración del </w:t>
      </w:r>
      <w:r w:rsidR="00491B4F">
        <w:rPr>
          <w:lang w:val="es-ES_tradnl"/>
        </w:rPr>
        <w:t>día</w:t>
      </w:r>
      <w:r>
        <w:rPr>
          <w:lang w:val="es-ES_tradnl"/>
        </w:rPr>
        <w:t xml:space="preserve"> solar para cualquier latitud</w:t>
      </w:r>
    </w:p>
    <w:p w:rsidR="006878A9" w:rsidRPr="006878A9" w:rsidRDefault="00077FA1" w:rsidP="00077FA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Calcular la hora de salida y puesta del Sol</w:t>
      </w:r>
    </w:p>
    <w:p w:rsidR="00256F86" w:rsidRPr="006878A9" w:rsidRDefault="00256F86" w:rsidP="009442AB">
      <w:pPr>
        <w:spacing w:after="0" w:line="240" w:lineRule="auto"/>
        <w:jc w:val="both"/>
        <w:rPr>
          <w:lang w:val="es-ES_tradnl"/>
        </w:rPr>
      </w:pPr>
    </w:p>
    <w:p w:rsidR="0013770D" w:rsidRPr="006878A9" w:rsidRDefault="00256F86" w:rsidP="00BB6FA0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6878A9">
        <w:rPr>
          <w:lang w:val="es-ES_tradnl"/>
        </w:rPr>
        <w:t>GENERALIDADES</w:t>
      </w:r>
    </w:p>
    <w:p w:rsidR="00AA5DA7" w:rsidRPr="006878A9" w:rsidRDefault="00AA5DA7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878A9" w:rsidRDefault="00077FA1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77FA1">
        <w:rPr>
          <w:rFonts w:cs="Arial"/>
          <w:bCs/>
          <w:u w:val="single"/>
        </w:rPr>
        <w:t>Fotoperiodo (N)</w:t>
      </w:r>
      <w:r w:rsidRPr="00077FA1">
        <w:rPr>
          <w:rFonts w:cs="Arial"/>
          <w:bCs/>
        </w:rPr>
        <w:t xml:space="preserve">: </w:t>
      </w:r>
      <w:r>
        <w:rPr>
          <w:rFonts w:cs="Arial"/>
          <w:bCs/>
        </w:rPr>
        <w:t>También conocido como duración del día solar, e el periodo de tiempo desde la hora de salida hasta la hora de puesta del Sol. Su cuantificación esta dada por:</w:t>
      </w:r>
    </w:p>
    <w:p w:rsidR="00077FA1" w:rsidRDefault="00077FA1" w:rsidP="00521A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819AB" w:rsidRDefault="00077FA1" w:rsidP="00077FA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Cs/>
        </w:rPr>
      </w:pPr>
      <m:oMath>
        <m:r>
          <m:rPr>
            <m:sty m:val="p"/>
          </m:rPr>
          <w:rPr>
            <w:rFonts w:ascii="Cambria Math" w:cs="Arial"/>
          </w:rPr>
          <m:t>N</m:t>
        </m:r>
        <m:r>
          <w:rPr>
            <w:rFonts w:asci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w:rPr>
                <w:rFonts w:ascii="Cambria Math" w:cs="Arial"/>
              </w:rPr>
              <m:t xml:space="preserve">2 </m:t>
            </m:r>
            <m:r>
              <m:rPr>
                <m:sty m:val="p"/>
              </m:rPr>
              <w:rPr>
                <w:rFonts w:ascii="Cambria Math" w:cs="Arial"/>
              </w:rPr>
              <m:t>H</m:t>
            </m:r>
          </m:num>
          <m:den>
            <m:r>
              <w:rPr>
                <w:rFonts w:ascii="Cambria Math" w:cs="Arial"/>
              </w:rPr>
              <m:t>15</m:t>
            </m:r>
          </m:den>
        </m:f>
      </m:oMath>
      <w:r>
        <w:rPr>
          <w:rFonts w:eastAsiaTheme="minorEastAsia" w:cs="Times New Roman"/>
          <w:bCs/>
        </w:rPr>
        <w:t xml:space="preserve">  horas</w:t>
      </w:r>
    </w:p>
    <w:p w:rsidR="00077FA1" w:rsidRDefault="000402E1" w:rsidP="000402E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</w:rPr>
      </w:pPr>
      <w:r>
        <w:rPr>
          <w:rFonts w:eastAsiaTheme="minorEastAsia" w:cs="Times New Roman"/>
          <w:bCs/>
        </w:rPr>
        <w:t>H : en grados</w:t>
      </w:r>
    </w:p>
    <w:p w:rsidR="000402E1" w:rsidRPr="009C01E9" w:rsidRDefault="000402E1" w:rsidP="00077FA1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</w:rPr>
      </w:pPr>
    </w:p>
    <w:p w:rsidR="00077FA1" w:rsidRPr="009C01E9" w:rsidRDefault="00077FA1" w:rsidP="00077FA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</w:rPr>
      </w:pPr>
      <w:r w:rsidRPr="009C01E9">
        <w:rPr>
          <w:rFonts w:eastAsiaTheme="minorEastAsia" w:cs="Times New Roman"/>
          <w:bCs/>
          <w:u w:val="single"/>
        </w:rPr>
        <w:t xml:space="preserve">Declinación Solar </w:t>
      </w:r>
      <w:r w:rsidRPr="009C01E9">
        <w:rPr>
          <w:rStyle w:val="Textoennegrita"/>
          <w:rFonts w:cs="Lucida Sans Unicode"/>
          <w:b w:val="0"/>
          <w:color w:val="000000"/>
          <w:u w:val="single"/>
          <w:shd w:val="clear" w:color="auto" w:fill="FFFFFF"/>
        </w:rPr>
        <w:t>(</w:t>
      </w:r>
      <w:r w:rsidRPr="00322595">
        <w:rPr>
          <w:rStyle w:val="Textoennegrita"/>
          <w:rFonts w:cs="Lucida Sans Unicode"/>
          <w:b w:val="0"/>
          <w:color w:val="000000"/>
          <w:u w:val="single"/>
          <w:shd w:val="clear" w:color="auto" w:fill="FFFFFF"/>
        </w:rPr>
        <w:t>δ</w:t>
      </w:r>
      <w:r w:rsidRPr="009C01E9">
        <w:rPr>
          <w:rStyle w:val="Textoennegrita"/>
          <w:rFonts w:cs="Lucida Sans Unicode"/>
          <w:b w:val="0"/>
          <w:color w:val="000000"/>
          <w:u w:val="single"/>
          <w:shd w:val="clear" w:color="auto" w:fill="FFFFFF"/>
        </w:rPr>
        <w:t>)</w:t>
      </w:r>
      <w:r w:rsidRPr="009C01E9">
        <w:rPr>
          <w:rFonts w:cs="Lucida Sans Unicode"/>
          <w:b/>
          <w:color w:val="000000"/>
          <w:shd w:val="clear" w:color="auto" w:fill="FFFFFF"/>
        </w:rPr>
        <w:t>:</w:t>
      </w:r>
      <w:r w:rsidRPr="009C01E9">
        <w:rPr>
          <w:rFonts w:cs="Lucida Sans Unicode"/>
          <w:color w:val="000000"/>
          <w:shd w:val="clear" w:color="auto" w:fill="FFFFFF"/>
        </w:rPr>
        <w:t xml:space="preserve"> </w:t>
      </w:r>
      <w:r w:rsidRPr="009C01E9">
        <w:rPr>
          <w:rFonts w:eastAsiaTheme="minorEastAsia" w:cs="Times New Roman"/>
          <w:bCs/>
        </w:rPr>
        <w:t xml:space="preserve">Es </w:t>
      </w:r>
      <w:r w:rsidRPr="009C01E9">
        <w:rPr>
          <w:rFonts w:cs="Lucida Sans Unicode"/>
          <w:color w:val="000000"/>
          <w:shd w:val="clear" w:color="auto" w:fill="FFFFFF"/>
        </w:rPr>
        <w:t>el ángulo que forma el vector de posición de la estrella con el plano del ecuador. A esta especie de “latitud” se la conoce como</w:t>
      </w:r>
      <w:r w:rsidRPr="009C01E9">
        <w:rPr>
          <w:rStyle w:val="apple-converted-space"/>
          <w:rFonts w:cs="Lucida Sans Unicode"/>
          <w:color w:val="000000"/>
          <w:shd w:val="clear" w:color="auto" w:fill="FFFFFF"/>
        </w:rPr>
        <w:t> </w:t>
      </w:r>
      <w:r w:rsidRPr="009C01E9">
        <w:rPr>
          <w:rStyle w:val="Textoennegrita"/>
          <w:rFonts w:cs="Lucida Sans Unicode"/>
          <w:b w:val="0"/>
          <w:color w:val="000000"/>
          <w:shd w:val="clear" w:color="auto" w:fill="FFFFFF"/>
        </w:rPr>
        <w:t>declinación (δ)</w:t>
      </w:r>
      <w:r w:rsidRPr="009C01E9">
        <w:rPr>
          <w:rFonts w:cs="Lucida Sans Unicode"/>
          <w:color w:val="000000"/>
          <w:shd w:val="clear" w:color="auto" w:fill="FFFFFF"/>
        </w:rPr>
        <w:t>, y se expresa en grados (positivo hacia el Polo Norte y negativa hacia el Sur).</w:t>
      </w:r>
    </w:p>
    <w:p w:rsidR="00077FA1" w:rsidRDefault="00077FA1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02E1" w:rsidRPr="00A600EC" w:rsidRDefault="00322595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m:oMathPara>
        <m:oMath>
          <m:r>
            <m:rPr>
              <m:sty m:val="p"/>
            </m:rPr>
            <w:rPr>
              <w:rStyle w:val="Textoennegrita"/>
              <w:rFonts w:ascii="Cambria Math" w:cs="Lucida Sans Unicode"/>
              <w:color w:val="000000"/>
              <w:shd w:val="clear" w:color="auto" w:fill="FFFFFF"/>
            </w:rPr>
            <m:t>δ</m:t>
          </m:r>
          <m:r>
            <w:rPr>
              <w:rFonts w:ascii="Cambria Math" w:cs="Times New Roman"/>
            </w:rPr>
            <m:t>=</m:t>
          </m:r>
          <m:r>
            <w:rPr>
              <w:rFonts w:cs="Times New Roman"/>
            </w:rPr>
            <m:t>-</m:t>
          </m:r>
          <m:r>
            <w:rPr>
              <w:rFonts w:ascii="Cambria Math" w:cs="Times New Roman"/>
            </w:rPr>
            <m:t>23,45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="Times New Roman"/>
                </w:rPr>
                <m:t>cos</m:t>
              </m:r>
            </m:fName>
            <m:e>
              <m:r>
                <w:rPr>
                  <w:rFonts w:ascii="Cambria Math" w:cs="Times New Roman"/>
                </w:rPr>
                <m:t>[(</m:t>
              </m:r>
            </m:e>
          </m:func>
          <m:r>
            <w:rPr>
              <w:rFonts w:ascii="Cambria Math" w:cs="Times New Roman"/>
            </w:rPr>
            <m:t xml:space="preserve">360/365) </m:t>
          </m:r>
          <m:r>
            <w:rPr>
              <w:rFonts w:ascii="Cambria Math" w:hAnsi="Cambria Math" w:cs="Times New Roman"/>
            </w:rPr>
            <m:t>n</m:t>
          </m:r>
          <m:r>
            <w:rPr>
              <w:rFonts w:ascii="Cambria Math" w:cs="Times New Roman"/>
            </w:rPr>
            <m:t>]</m:t>
          </m:r>
        </m:oMath>
      </m:oMathPara>
    </w:p>
    <w:p w:rsidR="000402E1" w:rsidRDefault="000402E1" w:rsidP="009C01E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u w:val="single"/>
        </w:rPr>
      </w:pPr>
    </w:p>
    <w:p w:rsidR="000402E1" w:rsidRPr="000402E1" w:rsidRDefault="000402E1" w:rsidP="009C01E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</w:rPr>
      </w:pPr>
      <w:r w:rsidRPr="000402E1">
        <w:rPr>
          <w:rFonts w:eastAsiaTheme="minorEastAsia" w:cs="Times New Roman"/>
          <w:bCs/>
        </w:rPr>
        <w:t xml:space="preserve">n: </w:t>
      </w:r>
      <w:r>
        <w:rPr>
          <w:rFonts w:eastAsiaTheme="minorEastAsia" w:cs="Times New Roman"/>
          <w:bCs/>
        </w:rPr>
        <w:t xml:space="preserve">Numero de días contabilizados a partir del 22 de diciembre durante el cual el Sol se encuentra en el Trópico de Capricornio o </w:t>
      </w:r>
      <w:r w:rsidR="00491B4F">
        <w:rPr>
          <w:rFonts w:eastAsiaTheme="minorEastAsia" w:cs="Times New Roman"/>
          <w:bCs/>
        </w:rPr>
        <w:t>Solsticio</w:t>
      </w:r>
      <w:r>
        <w:rPr>
          <w:rFonts w:eastAsiaTheme="minorEastAsia" w:cs="Times New Roman"/>
          <w:bCs/>
        </w:rPr>
        <w:t xml:space="preserve"> de Verano del Hemisferio Sur. n = 0 = 365 días.</w:t>
      </w:r>
    </w:p>
    <w:p w:rsidR="000402E1" w:rsidRDefault="000402E1" w:rsidP="009C01E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  <w:u w:val="single"/>
        </w:rPr>
      </w:pPr>
    </w:p>
    <w:p w:rsidR="009C01E9" w:rsidRPr="009C01E9" w:rsidRDefault="009C01E9" w:rsidP="009C01E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bCs/>
        </w:rPr>
      </w:pPr>
      <w:r w:rsidRPr="00077FA1">
        <w:rPr>
          <w:rFonts w:eastAsiaTheme="minorEastAsia" w:cs="Times New Roman"/>
          <w:bCs/>
          <w:u w:val="single"/>
        </w:rPr>
        <w:t>Angulo Horario de la Salida y Puesta del Sol (</w:t>
      </w:r>
      <w:r w:rsidRPr="009C01E9">
        <w:rPr>
          <w:rFonts w:eastAsiaTheme="minorEastAsia" w:cs="Times New Roman"/>
          <w:bCs/>
          <w:u w:val="single"/>
        </w:rPr>
        <w:t>H)</w:t>
      </w:r>
      <w:r w:rsidRPr="009C01E9">
        <w:rPr>
          <w:rFonts w:eastAsiaTheme="minorEastAsia" w:cs="Times New Roman"/>
          <w:bCs/>
        </w:rPr>
        <w:t>:</w:t>
      </w:r>
      <w:r w:rsidRPr="009C01E9">
        <w:rPr>
          <w:rFonts w:cs="Lucida Sans Unicode"/>
          <w:color w:val="000000"/>
          <w:shd w:val="clear" w:color="auto" w:fill="FFFFFF"/>
        </w:rPr>
        <w:t xml:space="preserve"> Una vez especificada la declinación necesitamos otro ángulo más para indicar la posición de la estrella, y éste es el</w:t>
      </w:r>
      <w:r w:rsidRPr="009C01E9">
        <w:rPr>
          <w:rStyle w:val="apple-converted-space"/>
          <w:rFonts w:cs="Lucida Sans Unicode"/>
          <w:color w:val="000000"/>
          <w:shd w:val="clear" w:color="auto" w:fill="FFFFFF"/>
        </w:rPr>
        <w:t> </w:t>
      </w:r>
      <w:r w:rsidRPr="009C01E9">
        <w:rPr>
          <w:rStyle w:val="Textoennegrita"/>
          <w:rFonts w:cs="Lucida Sans Unicode"/>
          <w:b w:val="0"/>
          <w:color w:val="000000"/>
          <w:shd w:val="clear" w:color="auto" w:fill="FFFFFF"/>
        </w:rPr>
        <w:t>ángulo horario (H)</w:t>
      </w:r>
      <w:r w:rsidRPr="009C01E9">
        <w:rPr>
          <w:rFonts w:cs="Lucida Sans Unicode"/>
          <w:color w:val="000000"/>
          <w:shd w:val="clear" w:color="auto" w:fill="FFFFFF"/>
        </w:rPr>
        <w:t>. En esta ocasión, es el ángulo sobre el ecuador formado por el meridiano de la estrella y el meridiano del observador sobre la superficie de la Tierra. Como su propio nombre indica, H</w:t>
      </w:r>
      <w:r w:rsidRPr="009C01E9">
        <w:rPr>
          <w:rStyle w:val="apple-converted-space"/>
          <w:rFonts w:cs="Lucida Sans Unicode"/>
          <w:color w:val="000000"/>
          <w:shd w:val="clear" w:color="auto" w:fill="FFFFFF"/>
        </w:rPr>
        <w:t> </w:t>
      </w:r>
      <w:r w:rsidRPr="009C01E9">
        <w:rPr>
          <w:rStyle w:val="Textoennegrita"/>
          <w:rFonts w:cs="Lucida Sans Unicode"/>
          <w:b w:val="0"/>
          <w:color w:val="000000"/>
          <w:shd w:val="clear" w:color="auto" w:fill="FFFFFF"/>
        </w:rPr>
        <w:t>crece en sentido horario</w:t>
      </w:r>
      <w:r w:rsidRPr="009C01E9">
        <w:rPr>
          <w:rFonts w:cs="Lucida Sans Unicode"/>
          <w:color w:val="000000"/>
          <w:shd w:val="clear" w:color="auto" w:fill="FFFFFF"/>
        </w:rPr>
        <w:t>, y a diferencia de todos los ángulos anteriores</w:t>
      </w:r>
      <w:r>
        <w:rPr>
          <w:rFonts w:cs="Lucida Sans Unicode"/>
          <w:color w:val="000000"/>
          <w:shd w:val="clear" w:color="auto" w:fill="FFFFFF"/>
        </w:rPr>
        <w:t xml:space="preserve"> </w:t>
      </w:r>
      <w:r w:rsidRPr="009C01E9">
        <w:rPr>
          <w:rStyle w:val="Textoennegrita"/>
          <w:rFonts w:cs="Lucida Sans Unicode"/>
          <w:b w:val="0"/>
          <w:color w:val="000000"/>
          <w:shd w:val="clear" w:color="auto" w:fill="FFFFFF"/>
        </w:rPr>
        <w:t>se mide en horas</w:t>
      </w:r>
      <w:r w:rsidRPr="009C01E9">
        <w:rPr>
          <w:rStyle w:val="apple-converted-space"/>
          <w:rFonts w:cs="Lucida Sans Unicode"/>
          <w:color w:val="000000"/>
          <w:shd w:val="clear" w:color="auto" w:fill="FFFFFF"/>
        </w:rPr>
        <w:t> </w:t>
      </w:r>
      <w:r w:rsidRPr="009C01E9">
        <w:rPr>
          <w:rFonts w:cs="Lucida Sans Unicode"/>
          <w:color w:val="000000"/>
          <w:shd w:val="clear" w:color="auto" w:fill="FFFFFF"/>
        </w:rPr>
        <w:t>(360º=24h=2π rad)</w:t>
      </w:r>
    </w:p>
    <w:p w:rsidR="009C01E9" w:rsidRPr="009C01E9" w:rsidRDefault="009C01E9" w:rsidP="009C01E9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Cs/>
        </w:rPr>
      </w:pPr>
    </w:p>
    <w:p w:rsidR="00491B4F" w:rsidRPr="00491B4F" w:rsidRDefault="00491B4F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H</m:t>
          </m:r>
          <m:r>
            <w:rPr>
              <w:rFonts w:ascii="Cambria Math" w:hAnsi="Cambria Math" w:cs="Times New Roman"/>
            </w:rPr>
            <m:t>=arc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 xml:space="preserve">(-tg Ø tg </m:t>
              </m:r>
            </m:e>
          </m:func>
          <m:r>
            <m:rPr>
              <m:sty m:val="b"/>
            </m:rPr>
            <w:rPr>
              <w:rStyle w:val="Textoennegrita"/>
              <w:rFonts w:ascii="Cambria Math" w:cs="Lucida Sans Unicode"/>
              <w:color w:val="000000"/>
              <w:shd w:val="clear" w:color="auto" w:fill="FFFFFF"/>
            </w:rPr>
            <m:t>δ</m:t>
          </m:r>
          <m:r>
            <m:rPr>
              <m:sty m:val="b"/>
            </m:rPr>
            <w:rPr>
              <w:rStyle w:val="Textoennegrita"/>
              <w:rFonts w:ascii="Cambria Math" w:cs="Lucida Sans Unicode"/>
              <w:color w:val="000000"/>
              <w:shd w:val="clear" w:color="auto" w:fill="FFFFFF"/>
            </w:rPr>
            <m:t xml:space="preserve"> )</m:t>
          </m:r>
        </m:oMath>
      </m:oMathPara>
    </w:p>
    <w:p w:rsidR="00491B4F" w:rsidRDefault="00491B4F" w:rsidP="00077FA1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p w:rsidR="00491B4F" w:rsidRDefault="00491B4F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91B4F">
        <w:rPr>
          <w:rFonts w:cs="Times New Roman"/>
        </w:rPr>
        <w:t>Ø</w:t>
      </w:r>
      <w:r>
        <w:rPr>
          <w:rFonts w:cs="Times New Roman"/>
        </w:rPr>
        <w:t xml:space="preserve"> : Latitud del lugar</w:t>
      </w:r>
    </w:p>
    <w:p w:rsidR="00491B4F" w:rsidRDefault="00322595" w:rsidP="00077FA1">
      <w:pPr>
        <w:autoSpaceDE w:val="0"/>
        <w:autoSpaceDN w:val="0"/>
        <w:adjustRightInd w:val="0"/>
        <w:spacing w:after="0" w:line="240" w:lineRule="auto"/>
        <w:rPr>
          <w:rStyle w:val="Textoennegrita"/>
          <w:rFonts w:eastAsiaTheme="minorEastAsia" w:cs="Times New Roman"/>
          <w:b w:val="0"/>
          <w:color w:val="000000"/>
          <w:shd w:val="clear" w:color="auto" w:fill="FFFFFF"/>
        </w:rPr>
      </w:pPr>
      <m:oMath>
        <m:r>
          <m:rPr>
            <m:sty m:val="p"/>
          </m:rPr>
          <w:rPr>
            <w:rStyle w:val="Textoennegrita"/>
            <w:rFonts w:ascii="Cambria Math" w:cs="Lucida Sans Unicode"/>
            <w:color w:val="000000"/>
            <w:shd w:val="clear" w:color="auto" w:fill="FFFFFF"/>
          </w:rPr>
          <m:t>δ</m:t>
        </m:r>
      </m:oMath>
      <w:r w:rsidR="00491B4F">
        <w:rPr>
          <w:rStyle w:val="Textoennegrita"/>
          <w:rFonts w:eastAsiaTheme="minorEastAsia" w:cs="Times New Roman"/>
          <w:b w:val="0"/>
          <w:color w:val="000000"/>
          <w:shd w:val="clear" w:color="auto" w:fill="FFFFFF"/>
        </w:rPr>
        <w:t xml:space="preserve"> : Declinación Solar</w:t>
      </w:r>
    </w:p>
    <w:p w:rsidR="00491B4F" w:rsidRDefault="00491B4F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C01E9" w:rsidRDefault="009C01E9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C01E9">
        <w:rPr>
          <w:rFonts w:cs="Times New Roman"/>
          <w:u w:val="single"/>
        </w:rPr>
        <w:t>Hora de Salida (orto) y Puesta del Sol (ocaso)</w:t>
      </w:r>
      <w:r>
        <w:rPr>
          <w:rFonts w:cs="Times New Roman"/>
        </w:rPr>
        <w:t xml:space="preserve">: </w:t>
      </w:r>
      <w:r w:rsidR="000402E1">
        <w:rPr>
          <w:rFonts w:cs="Times New Roman"/>
        </w:rPr>
        <w:t>Es la hora en la cual la estrella se ubica en el horizonte, tanto a su salida como en su puesta.</w:t>
      </w:r>
    </w:p>
    <w:p w:rsidR="000402E1" w:rsidRDefault="000402E1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02E1" w:rsidRDefault="000402E1" w:rsidP="000402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Arial"/>
          </w:rPr>
          <m:t>Hss</m:t>
        </m:r>
        <m:r>
          <w:rPr>
            <w:rFonts w:ascii="Cambria Math" w:hAnsi="Cambria Math" w:cs="Arial"/>
          </w:rPr>
          <m:t>=12-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>
        <w:rPr>
          <w:rFonts w:eastAsiaTheme="minorEastAsia" w:cs="Times New Roman"/>
          <w:bCs/>
        </w:rPr>
        <w:t xml:space="preserve">    Hora salida del Sol</w:t>
      </w:r>
    </w:p>
    <w:p w:rsidR="009C01E9" w:rsidRDefault="009C01E9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02E1" w:rsidRDefault="000402E1" w:rsidP="000402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eastAsiaTheme="minorEastAsia" w:cs="Times New Roman"/>
          <w:bCs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</w:rPr>
          <m:t>Hps</m:t>
        </m:r>
        <m:r>
          <w:rPr>
            <w:rFonts w:ascii="Cambria Math" w:hAnsi="Cambria Math" w:cs="Arial"/>
          </w:rPr>
          <m:t>=12-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H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>
        <w:rPr>
          <w:rFonts w:eastAsiaTheme="minorEastAsia" w:cs="Times New Roman"/>
          <w:bCs/>
        </w:rPr>
        <w:t xml:space="preserve">    Hora puesta del Sol</w:t>
      </w:r>
    </w:p>
    <w:p w:rsidR="000402E1" w:rsidRPr="009C01E9" w:rsidRDefault="000402E1" w:rsidP="00077FA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541CC" w:rsidRPr="00077FA1" w:rsidRDefault="00B541CC" w:rsidP="009442AB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es-ES_tradnl"/>
        </w:rPr>
      </w:pPr>
      <w:r w:rsidRPr="00077FA1">
        <w:rPr>
          <w:lang w:val="es-ES_tradnl"/>
        </w:rPr>
        <w:t>MATERIALES Y PROCEDIMIENTOS</w:t>
      </w:r>
    </w:p>
    <w:p w:rsidR="002C5D19" w:rsidRPr="006878A9" w:rsidRDefault="002C5D19" w:rsidP="009442AB">
      <w:pPr>
        <w:pStyle w:val="Prrafodelista"/>
        <w:spacing w:after="0" w:line="240" w:lineRule="auto"/>
        <w:ind w:left="0"/>
        <w:jc w:val="both"/>
        <w:rPr>
          <w:lang w:val="es-ES_tradnl"/>
        </w:rPr>
      </w:pPr>
    </w:p>
    <w:p w:rsidR="00B541CC" w:rsidRPr="006878A9" w:rsidRDefault="002C5D19" w:rsidP="009442AB">
      <w:pPr>
        <w:pStyle w:val="Prrafodelista"/>
        <w:numPr>
          <w:ilvl w:val="1"/>
          <w:numId w:val="1"/>
        </w:numPr>
        <w:spacing w:before="240" w:after="0" w:line="240" w:lineRule="auto"/>
        <w:ind w:left="709"/>
        <w:jc w:val="both"/>
        <w:rPr>
          <w:lang w:val="es-ES_tradnl"/>
        </w:rPr>
      </w:pPr>
      <w:r w:rsidRPr="006878A9">
        <w:rPr>
          <w:lang w:val="es-ES_tradnl"/>
        </w:rPr>
        <w:t>MATERIALES</w:t>
      </w:r>
    </w:p>
    <w:p w:rsidR="009442AB" w:rsidRPr="006878A9" w:rsidRDefault="009442AB" w:rsidP="009442AB">
      <w:pPr>
        <w:spacing w:after="0" w:line="240" w:lineRule="auto"/>
        <w:jc w:val="both"/>
      </w:pPr>
    </w:p>
    <w:p w:rsidR="00BE3817" w:rsidRPr="006878A9" w:rsidRDefault="00BE3817" w:rsidP="009442AB">
      <w:pPr>
        <w:spacing w:after="0" w:line="240" w:lineRule="auto"/>
        <w:jc w:val="both"/>
      </w:pPr>
      <w:r w:rsidRPr="006878A9">
        <w:t>Para la presente práctica se utilizaran los siguientes materiales:</w:t>
      </w:r>
    </w:p>
    <w:p w:rsidR="009442AB" w:rsidRPr="006878A9" w:rsidRDefault="009442AB" w:rsidP="009442AB">
      <w:pPr>
        <w:spacing w:after="0" w:line="240" w:lineRule="auto"/>
        <w:jc w:val="both"/>
      </w:pPr>
    </w:p>
    <w:p w:rsidR="00D956D7" w:rsidRDefault="00032FD9" w:rsidP="00F4151A">
      <w:pPr>
        <w:pStyle w:val="ecxmsonormal"/>
        <w:shd w:val="clear" w:color="auto" w:fill="FFFFFF"/>
        <w:spacing w:after="0"/>
        <w:ind w:left="142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 xml:space="preserve">Procesador </w:t>
      </w:r>
      <w:r w:rsidR="00D956D7" w:rsidRPr="006878A9">
        <w:rPr>
          <w:rFonts w:asciiTheme="minorHAnsi" w:hAnsiTheme="minorHAnsi" w:cs="Tahoma"/>
          <w:color w:val="000000"/>
          <w:sz w:val="22"/>
          <w:szCs w:val="22"/>
        </w:rPr>
        <w:t>PC</w:t>
      </w:r>
    </w:p>
    <w:p w:rsidR="00077FA1" w:rsidRPr="006878A9" w:rsidRDefault="00077FA1" w:rsidP="00F4151A">
      <w:pPr>
        <w:pStyle w:val="ecxmsonormal"/>
        <w:shd w:val="clear" w:color="auto" w:fill="FFFFFF"/>
        <w:spacing w:after="0"/>
        <w:ind w:left="142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Software EXCEL</w:t>
      </w:r>
    </w:p>
    <w:p w:rsidR="00832D9C" w:rsidRPr="006878A9" w:rsidRDefault="00D956D7" w:rsidP="00F4151A">
      <w:pPr>
        <w:pStyle w:val="ecxmsonormal"/>
        <w:shd w:val="clear" w:color="auto" w:fill="FFFFFF"/>
        <w:spacing w:after="0"/>
        <w:ind w:left="142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>Materiales de escritorio</w:t>
      </w:r>
    </w:p>
    <w:p w:rsidR="00E6686C" w:rsidRPr="006878A9" w:rsidRDefault="00E6686C" w:rsidP="009442AB">
      <w:pPr>
        <w:pStyle w:val="Prrafodelista"/>
        <w:spacing w:after="0" w:line="240" w:lineRule="auto"/>
        <w:ind w:left="426"/>
        <w:jc w:val="both"/>
        <w:rPr>
          <w:lang w:val="es-ES_tradnl"/>
        </w:rPr>
      </w:pPr>
    </w:p>
    <w:p w:rsidR="00E6686C" w:rsidRPr="006878A9" w:rsidRDefault="00E6686C" w:rsidP="009442AB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lang w:val="es-ES_tradnl"/>
        </w:rPr>
      </w:pPr>
      <w:r w:rsidRPr="006878A9">
        <w:rPr>
          <w:lang w:val="es-ES_tradnl"/>
        </w:rPr>
        <w:t>PROCEDIMIENTO</w:t>
      </w:r>
      <w:r w:rsidR="00502E82" w:rsidRPr="006878A9">
        <w:rPr>
          <w:lang w:val="es-ES_tradnl"/>
        </w:rPr>
        <w:t>S</w:t>
      </w:r>
    </w:p>
    <w:p w:rsidR="009442AB" w:rsidRPr="006878A9" w:rsidRDefault="009442AB" w:rsidP="009442AB">
      <w:pPr>
        <w:spacing w:after="0" w:line="240" w:lineRule="auto"/>
        <w:jc w:val="both"/>
      </w:pPr>
    </w:p>
    <w:p w:rsidR="007D1BDD" w:rsidRDefault="007D1BDD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>
        <w:rPr>
          <w:rFonts w:eastAsia="Times New Roman" w:cs="Times New Roman"/>
          <w:color w:val="666666"/>
          <w:shd w:val="clear" w:color="auto" w:fill="FFFFFF"/>
          <w:lang w:eastAsia="es-PE"/>
        </w:rPr>
        <w:t>Mediante el uso de las formulas expuestas y el software EXCEL, responda a las siguientes preguntas:</w:t>
      </w:r>
    </w:p>
    <w:p w:rsidR="007D1BDD" w:rsidRDefault="007D1BDD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</w:p>
    <w:p w:rsidR="006878A9" w:rsidRPr="006878A9" w:rsidRDefault="006878A9" w:rsidP="007D1BDD">
      <w:pPr>
        <w:spacing w:after="0" w:line="240" w:lineRule="auto"/>
        <w:jc w:val="both"/>
        <w:rPr>
          <w:rFonts w:eastAsia="Times New Roman" w:cs="Times New Roman"/>
          <w:color w:val="666666"/>
          <w:lang w:eastAsia="es-PE"/>
        </w:rPr>
      </w:pP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1 </w:t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ab/>
        <w:t>Calcule la declinación solar para los 365 días del año; grafique declinación solar versus días.</w:t>
      </w:r>
    </w:p>
    <w:p w:rsidR="007D1BDD" w:rsidRDefault="00A73E93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2 </w:t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ab/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P</w:t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>ara Cañete, latitud -14, cuantas veces al año los rayos solares caen verticales al medio día; indique las fechas.</w:t>
      </w:r>
    </w:p>
    <w:p w:rsidR="006878A9" w:rsidRPr="006878A9" w:rsidRDefault="007D1BDD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</w:t>
      </w:r>
    </w:p>
    <w:p w:rsidR="007D1BDD" w:rsidRDefault="006878A9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3.2.3</w:t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</w:t>
      </w:r>
      <w:r w:rsidR="00322595">
        <w:rPr>
          <w:rFonts w:eastAsia="Times New Roman" w:cs="Times New Roman"/>
          <w:color w:val="666666"/>
          <w:shd w:val="clear" w:color="auto" w:fill="FFFFFF"/>
          <w:lang w:eastAsia="es-PE"/>
        </w:rPr>
        <w:tab/>
      </w:r>
      <w:r w:rsidR="00A73E93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P</w:t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>ara Cañete, calcule la hora del orto y ocaso del Sol durante todo el año.</w:t>
      </w:r>
    </w:p>
    <w:p w:rsidR="007D1BDD" w:rsidRPr="006878A9" w:rsidRDefault="00A73E93" w:rsidP="007D1BDD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  <w:r w:rsidRPr="006878A9">
        <w:rPr>
          <w:rFonts w:eastAsia="Times New Roman" w:cs="Times New Roman"/>
          <w:color w:val="666666"/>
          <w:lang w:eastAsia="es-PE"/>
        </w:rPr>
        <w:br/>
      </w:r>
      <w:r w:rsidR="006878A9"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>3.2.4</w:t>
      </w:r>
      <w:r w:rsidRPr="006878A9">
        <w:rPr>
          <w:rFonts w:eastAsia="Times New Roman" w:cs="Times New Roman"/>
          <w:color w:val="666666"/>
          <w:shd w:val="clear" w:color="auto" w:fill="FFFFFF"/>
          <w:lang w:eastAsia="es-PE"/>
        </w:rPr>
        <w:t xml:space="preserve"> </w:t>
      </w:r>
      <w:r w:rsidR="00322595">
        <w:rPr>
          <w:rFonts w:eastAsia="Times New Roman" w:cs="Times New Roman"/>
          <w:color w:val="666666"/>
          <w:shd w:val="clear" w:color="auto" w:fill="FFFFFF"/>
          <w:lang w:eastAsia="es-PE"/>
        </w:rPr>
        <w:tab/>
      </w:r>
      <w:r w:rsidR="007D1BDD">
        <w:rPr>
          <w:rFonts w:eastAsia="Times New Roman" w:cs="Times New Roman"/>
          <w:color w:val="666666"/>
          <w:shd w:val="clear" w:color="auto" w:fill="FFFFFF"/>
          <w:lang w:eastAsia="es-PE"/>
        </w:rPr>
        <w:t>Grafique la duración del día solar para todo un año en Cañete.</w:t>
      </w:r>
    </w:p>
    <w:p w:rsidR="00A26797" w:rsidRPr="006878A9" w:rsidRDefault="00A26797" w:rsidP="006878A9">
      <w:pPr>
        <w:spacing w:after="0" w:line="240" w:lineRule="auto"/>
        <w:jc w:val="both"/>
        <w:rPr>
          <w:rFonts w:eastAsia="Times New Roman" w:cs="Times New Roman"/>
          <w:color w:val="666666"/>
          <w:shd w:val="clear" w:color="auto" w:fill="FFFFFF"/>
          <w:lang w:eastAsia="es-PE"/>
        </w:rPr>
      </w:pPr>
    </w:p>
    <w:p w:rsidR="006878A9" w:rsidRPr="006878A9" w:rsidRDefault="006878A9" w:rsidP="006878A9">
      <w:pPr>
        <w:spacing w:after="0" w:line="240" w:lineRule="auto"/>
        <w:jc w:val="both"/>
        <w:rPr>
          <w:lang w:val="es-ES_tradnl"/>
        </w:rPr>
      </w:pPr>
    </w:p>
    <w:p w:rsidR="00086E83" w:rsidRPr="006878A9" w:rsidRDefault="00A26797" w:rsidP="009442AB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lang w:val="es-ES_tradnl"/>
        </w:rPr>
      </w:pPr>
      <w:r w:rsidRPr="006878A9">
        <w:rPr>
          <w:lang w:val="es-ES_tradnl"/>
        </w:rPr>
        <w:t>C</w:t>
      </w:r>
      <w:r w:rsidR="00026636" w:rsidRPr="006878A9">
        <w:rPr>
          <w:lang w:val="es-ES_tradnl"/>
        </w:rPr>
        <w:t>ONCLUSION</w:t>
      </w:r>
    </w:p>
    <w:p w:rsidR="00026636" w:rsidRPr="006878A9" w:rsidRDefault="00026636" w:rsidP="009442AB">
      <w:pPr>
        <w:spacing w:after="0" w:line="240" w:lineRule="auto"/>
        <w:jc w:val="both"/>
        <w:rPr>
          <w:lang w:val="es-ES_tradnl"/>
        </w:rPr>
      </w:pPr>
    </w:p>
    <w:p w:rsidR="00794484" w:rsidRDefault="00026636" w:rsidP="00D44019">
      <w:pPr>
        <w:spacing w:after="0" w:line="240" w:lineRule="auto"/>
        <w:jc w:val="both"/>
        <w:rPr>
          <w:lang w:val="es-ES_tradnl"/>
        </w:rPr>
      </w:pPr>
      <w:r w:rsidRPr="006878A9">
        <w:rPr>
          <w:lang w:val="es-ES_tradnl"/>
        </w:rPr>
        <w:t xml:space="preserve">Como conclusión de la </w:t>
      </w:r>
      <w:r w:rsidR="00DC30EF" w:rsidRPr="006878A9">
        <w:rPr>
          <w:lang w:val="es-ES_tradnl"/>
        </w:rPr>
        <w:t>práctica</w:t>
      </w:r>
      <w:r w:rsidRPr="006878A9">
        <w:rPr>
          <w:lang w:val="es-ES_tradnl"/>
        </w:rPr>
        <w:t xml:space="preserve">, el alumno debe </w:t>
      </w:r>
      <w:r w:rsidR="00C54E95" w:rsidRPr="006878A9">
        <w:rPr>
          <w:lang w:val="es-ES_tradnl"/>
        </w:rPr>
        <w:t>c</w:t>
      </w:r>
      <w:r w:rsidR="00D44019" w:rsidRPr="006878A9">
        <w:rPr>
          <w:lang w:val="es-ES_tradnl"/>
        </w:rPr>
        <w:t>onocer l</w:t>
      </w:r>
      <w:r w:rsidR="002B5AD9">
        <w:rPr>
          <w:lang w:val="es-ES_tradnl"/>
        </w:rPr>
        <w:t>o</w:t>
      </w:r>
      <w:r w:rsidR="00D44019" w:rsidRPr="006878A9">
        <w:rPr>
          <w:lang w:val="es-ES_tradnl"/>
        </w:rPr>
        <w:t xml:space="preserve">s </w:t>
      </w:r>
      <w:r w:rsidR="002B5AD9">
        <w:rPr>
          <w:lang w:val="es-ES_tradnl"/>
        </w:rPr>
        <w:t>cálculos para determinar la duración del día solar, la declinación solar y las horas de salida y puesta del Sol.</w:t>
      </w:r>
    </w:p>
    <w:p w:rsidR="006878A9" w:rsidRPr="006878A9" w:rsidRDefault="006878A9" w:rsidP="00D44019">
      <w:pPr>
        <w:spacing w:after="0" w:line="240" w:lineRule="auto"/>
        <w:jc w:val="both"/>
        <w:rPr>
          <w:rFonts w:cs="Tahoma"/>
          <w:color w:val="2A2A2A"/>
          <w:lang w:val="en-US"/>
        </w:rPr>
      </w:pPr>
    </w:p>
    <w:p w:rsidR="00EE57C0" w:rsidRPr="006878A9" w:rsidRDefault="003A0E19" w:rsidP="003A0E19">
      <w:pPr>
        <w:pStyle w:val="ecxmsonormal"/>
        <w:numPr>
          <w:ilvl w:val="0"/>
          <w:numId w:val="1"/>
        </w:numPr>
        <w:shd w:val="clear" w:color="auto" w:fill="FFFFFF"/>
        <w:tabs>
          <w:tab w:val="left" w:pos="1365"/>
        </w:tabs>
        <w:spacing w:after="0"/>
        <w:ind w:left="709" w:hanging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878A9">
        <w:rPr>
          <w:rFonts w:asciiTheme="minorHAnsi" w:hAnsiTheme="minorHAnsi" w:cs="Tahoma"/>
          <w:color w:val="000000"/>
          <w:sz w:val="22"/>
          <w:szCs w:val="22"/>
        </w:rPr>
        <w:t>BIBLIOGRAFIA</w:t>
      </w:r>
    </w:p>
    <w:p w:rsidR="006878A9" w:rsidRPr="002B5AD9" w:rsidRDefault="006878A9" w:rsidP="003A0E19">
      <w:pPr>
        <w:pStyle w:val="ecxmsonormal"/>
        <w:shd w:val="clear" w:color="auto" w:fill="FFFFFF"/>
        <w:tabs>
          <w:tab w:val="left" w:pos="1365"/>
        </w:tabs>
        <w:spacing w:after="0"/>
        <w:jc w:val="both"/>
        <w:rPr>
          <w:rFonts w:asciiTheme="minorHAnsi" w:hAnsiTheme="minorHAnsi"/>
          <w:color w:val="666666"/>
          <w:sz w:val="22"/>
          <w:szCs w:val="22"/>
        </w:rPr>
      </w:pPr>
    </w:p>
    <w:p w:rsidR="002B5AD9" w:rsidRPr="002B5AD9" w:rsidRDefault="00292367" w:rsidP="003A0E19">
      <w:pPr>
        <w:pStyle w:val="ecxmsonormal"/>
        <w:shd w:val="clear" w:color="auto" w:fill="FFFFFF"/>
        <w:tabs>
          <w:tab w:val="left" w:pos="1365"/>
        </w:tabs>
        <w:spacing w:after="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2B5AD9" w:rsidRPr="002B5AD9">
          <w:rPr>
            <w:rStyle w:val="Hipervnculo"/>
            <w:rFonts w:asciiTheme="minorHAnsi" w:hAnsiTheme="minorHAnsi"/>
            <w:sz w:val="22"/>
            <w:szCs w:val="22"/>
          </w:rPr>
          <w:t>http://stringers.es/calculando-las-horas-de-sol-i/</w:t>
        </w:r>
      </w:hyperlink>
    </w:p>
    <w:p w:rsidR="003A0E19" w:rsidRPr="002B5AD9" w:rsidRDefault="00292367" w:rsidP="003A0E19">
      <w:pPr>
        <w:pStyle w:val="ecxmsonormal"/>
        <w:shd w:val="clear" w:color="auto" w:fill="FFFFFF"/>
        <w:tabs>
          <w:tab w:val="left" w:pos="1365"/>
        </w:tabs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hyperlink r:id="rId9" w:history="1">
        <w:r w:rsidR="006878A9" w:rsidRPr="002B5AD9">
          <w:rPr>
            <w:rStyle w:val="Hipervnculo"/>
            <w:rFonts w:asciiTheme="minorHAnsi" w:hAnsiTheme="minorHAnsi"/>
            <w:sz w:val="22"/>
            <w:szCs w:val="22"/>
          </w:rPr>
          <w:t>http://www.tutiempo.net/silvia_larocca/</w:t>
        </w:r>
      </w:hyperlink>
      <w:r w:rsidR="00F627D2" w:rsidRPr="002B5AD9">
        <w:rPr>
          <w:rFonts w:asciiTheme="minorHAnsi" w:hAnsiTheme="minorHAnsi"/>
          <w:color w:val="666666"/>
          <w:sz w:val="22"/>
          <w:szCs w:val="22"/>
        </w:rPr>
        <w:br/>
      </w:r>
    </w:p>
    <w:sectPr w:rsidR="003A0E19" w:rsidRPr="002B5AD9" w:rsidSect="0092480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49" w:rsidRDefault="00522549" w:rsidP="007E7E15">
      <w:pPr>
        <w:spacing w:after="0" w:line="240" w:lineRule="auto"/>
      </w:pPr>
      <w:r>
        <w:separator/>
      </w:r>
    </w:p>
  </w:endnote>
  <w:endnote w:type="continuationSeparator" w:id="1">
    <w:p w:rsidR="00522549" w:rsidRDefault="00522549" w:rsidP="007E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4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D250F" w:rsidRDefault="00292367">
        <w:pPr>
          <w:pStyle w:val="Piedepgina"/>
          <w:jc w:val="right"/>
        </w:pPr>
        <w:r w:rsidRPr="006878A9">
          <w:rPr>
            <w:sz w:val="16"/>
            <w:szCs w:val="16"/>
          </w:rPr>
          <w:fldChar w:fldCharType="begin"/>
        </w:r>
        <w:r w:rsidR="003E0B24" w:rsidRPr="006878A9">
          <w:rPr>
            <w:sz w:val="16"/>
            <w:szCs w:val="16"/>
          </w:rPr>
          <w:instrText xml:space="preserve"> PAGE   \* MERGEFORMAT </w:instrText>
        </w:r>
        <w:r w:rsidRPr="006878A9">
          <w:rPr>
            <w:sz w:val="16"/>
            <w:szCs w:val="16"/>
          </w:rPr>
          <w:fldChar w:fldCharType="separate"/>
        </w:r>
        <w:r w:rsidR="00322595">
          <w:rPr>
            <w:noProof/>
            <w:sz w:val="16"/>
            <w:szCs w:val="16"/>
          </w:rPr>
          <w:t>2</w:t>
        </w:r>
        <w:r w:rsidRPr="006878A9">
          <w:rPr>
            <w:sz w:val="16"/>
            <w:szCs w:val="16"/>
          </w:rPr>
          <w:fldChar w:fldCharType="end"/>
        </w:r>
      </w:p>
    </w:sdtContent>
  </w:sdt>
  <w:p w:rsidR="006D250F" w:rsidRDefault="006D25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49" w:rsidRDefault="00522549" w:rsidP="007E7E15">
      <w:pPr>
        <w:spacing w:after="0" w:line="240" w:lineRule="auto"/>
      </w:pPr>
      <w:r>
        <w:separator/>
      </w:r>
    </w:p>
  </w:footnote>
  <w:footnote w:type="continuationSeparator" w:id="1">
    <w:p w:rsidR="00522549" w:rsidRDefault="00522549" w:rsidP="007E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20"/>
      <w:gridCol w:w="3600"/>
      <w:gridCol w:w="2405"/>
    </w:tblGrid>
    <w:tr w:rsidR="006D250F" w:rsidTr="00EA3C4C">
      <w:trPr>
        <w:trHeight w:val="893"/>
      </w:trPr>
      <w:tc>
        <w:tcPr>
          <w:tcW w:w="2520" w:type="dxa"/>
          <w:vAlign w:val="center"/>
        </w:tcPr>
        <w:p w:rsidR="006D250F" w:rsidRDefault="006D250F" w:rsidP="00EA3C4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Profesor</w:t>
          </w:r>
        </w:p>
        <w:p w:rsidR="006D250F" w:rsidRPr="00685733" w:rsidRDefault="006D250F" w:rsidP="007E7E15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David Felipe Escobar Baccaro</w:t>
          </w:r>
        </w:p>
      </w:tc>
      <w:tc>
        <w:tcPr>
          <w:tcW w:w="3600" w:type="dxa"/>
          <w:vAlign w:val="center"/>
        </w:tcPr>
        <w:p w:rsidR="006D250F" w:rsidRPr="00685733" w:rsidRDefault="006D250F" w:rsidP="00A97DA6">
          <w:pPr>
            <w:pStyle w:val="Encabezado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sz w:val="18"/>
              <w:szCs w:val="18"/>
            </w:rPr>
            <w:t>CURSO METEOROLOGIA Y CLIMATOLOGIA</w:t>
          </w:r>
        </w:p>
      </w:tc>
      <w:tc>
        <w:tcPr>
          <w:tcW w:w="2405" w:type="dxa"/>
          <w:vAlign w:val="center"/>
        </w:tcPr>
        <w:p w:rsidR="006D250F" w:rsidRPr="00685733" w:rsidRDefault="006878A9" w:rsidP="006878A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Actualización</w:t>
          </w:r>
        </w:p>
        <w:p w:rsidR="006D250F" w:rsidRPr="00685733" w:rsidRDefault="006D250F" w:rsidP="00077FA1">
          <w:pPr>
            <w:pStyle w:val="Encabezado"/>
            <w:jc w:val="center"/>
            <w:rPr>
              <w:sz w:val="18"/>
              <w:szCs w:val="18"/>
            </w:rPr>
          </w:pPr>
          <w:r w:rsidRPr="00685733">
            <w:rPr>
              <w:sz w:val="18"/>
              <w:szCs w:val="18"/>
            </w:rPr>
            <w:t xml:space="preserve">Fecha    :  </w:t>
          </w:r>
          <w:r w:rsidR="00077FA1">
            <w:rPr>
              <w:sz w:val="18"/>
              <w:szCs w:val="18"/>
            </w:rPr>
            <w:t>23</w:t>
          </w:r>
          <w:r w:rsidRPr="00685733">
            <w:rPr>
              <w:sz w:val="18"/>
              <w:szCs w:val="18"/>
            </w:rPr>
            <w:t>-</w:t>
          </w:r>
          <w:r w:rsidR="006878A9">
            <w:rPr>
              <w:sz w:val="18"/>
              <w:szCs w:val="18"/>
            </w:rPr>
            <w:t>09</w:t>
          </w:r>
          <w:r w:rsidRPr="00685733">
            <w:rPr>
              <w:sz w:val="18"/>
              <w:szCs w:val="18"/>
            </w:rPr>
            <w:t>-201</w:t>
          </w:r>
          <w:r w:rsidR="006878A9">
            <w:rPr>
              <w:sz w:val="18"/>
              <w:szCs w:val="18"/>
            </w:rPr>
            <w:t>2</w:t>
          </w:r>
        </w:p>
      </w:tc>
    </w:tr>
  </w:tbl>
  <w:p w:rsidR="006D250F" w:rsidRPr="007E7E15" w:rsidRDefault="006D250F" w:rsidP="007E7E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25"/>
    <w:multiLevelType w:val="hybridMultilevel"/>
    <w:tmpl w:val="4E58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B3C"/>
    <w:multiLevelType w:val="hybridMultilevel"/>
    <w:tmpl w:val="3CC493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99B"/>
    <w:multiLevelType w:val="multilevel"/>
    <w:tmpl w:val="521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295F"/>
    <w:multiLevelType w:val="hybridMultilevel"/>
    <w:tmpl w:val="6AAA56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5CEF"/>
    <w:multiLevelType w:val="hybridMultilevel"/>
    <w:tmpl w:val="EB524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6995"/>
    <w:multiLevelType w:val="hybridMultilevel"/>
    <w:tmpl w:val="6F464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4DAD"/>
    <w:multiLevelType w:val="hybridMultilevel"/>
    <w:tmpl w:val="56185D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4F85"/>
    <w:multiLevelType w:val="hybridMultilevel"/>
    <w:tmpl w:val="BA6077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303C"/>
    <w:multiLevelType w:val="hybridMultilevel"/>
    <w:tmpl w:val="BA64FF8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CD2FCE"/>
    <w:multiLevelType w:val="multilevel"/>
    <w:tmpl w:val="62E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F485A"/>
    <w:multiLevelType w:val="multilevel"/>
    <w:tmpl w:val="8CA8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C194C7A"/>
    <w:multiLevelType w:val="hybridMultilevel"/>
    <w:tmpl w:val="9FA65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621F"/>
    <w:multiLevelType w:val="hybridMultilevel"/>
    <w:tmpl w:val="10F60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647A"/>
    <w:multiLevelType w:val="hybridMultilevel"/>
    <w:tmpl w:val="B0B20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772B0"/>
    <w:multiLevelType w:val="hybridMultilevel"/>
    <w:tmpl w:val="3A844E68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024ACD"/>
    <w:multiLevelType w:val="hybridMultilevel"/>
    <w:tmpl w:val="C41052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D2AC9"/>
    <w:multiLevelType w:val="hybridMultilevel"/>
    <w:tmpl w:val="39E43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77C2E"/>
    <w:multiLevelType w:val="hybridMultilevel"/>
    <w:tmpl w:val="9BEE6C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85AE8"/>
    <w:multiLevelType w:val="hybridMultilevel"/>
    <w:tmpl w:val="67024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B1B39"/>
    <w:multiLevelType w:val="hybridMultilevel"/>
    <w:tmpl w:val="27984AD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AA835C0"/>
    <w:multiLevelType w:val="multilevel"/>
    <w:tmpl w:val="89C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46DB9"/>
    <w:multiLevelType w:val="hybridMultilevel"/>
    <w:tmpl w:val="68A87678"/>
    <w:lvl w:ilvl="0" w:tplc="28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675275F1"/>
    <w:multiLevelType w:val="hybridMultilevel"/>
    <w:tmpl w:val="F1F6F8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D0233"/>
    <w:multiLevelType w:val="hybridMultilevel"/>
    <w:tmpl w:val="02ACE3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23"/>
  </w:num>
  <w:num w:numId="10">
    <w:abstractNumId w:val="0"/>
  </w:num>
  <w:num w:numId="11">
    <w:abstractNumId w:val="17"/>
  </w:num>
  <w:num w:numId="12">
    <w:abstractNumId w:val="11"/>
  </w:num>
  <w:num w:numId="13">
    <w:abstractNumId w:val="1"/>
  </w:num>
  <w:num w:numId="14">
    <w:abstractNumId w:val="7"/>
  </w:num>
  <w:num w:numId="15">
    <w:abstractNumId w:val="16"/>
  </w:num>
  <w:num w:numId="16">
    <w:abstractNumId w:val="14"/>
  </w:num>
  <w:num w:numId="17">
    <w:abstractNumId w:val="21"/>
  </w:num>
  <w:num w:numId="18">
    <w:abstractNumId w:val="22"/>
  </w:num>
  <w:num w:numId="19">
    <w:abstractNumId w:val="4"/>
  </w:num>
  <w:num w:numId="20">
    <w:abstractNumId w:val="8"/>
  </w:num>
  <w:num w:numId="21">
    <w:abstractNumId w:val="2"/>
  </w:num>
  <w:num w:numId="22">
    <w:abstractNumId w:val="20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86"/>
    <w:rsid w:val="00001032"/>
    <w:rsid w:val="000224BA"/>
    <w:rsid w:val="000247A4"/>
    <w:rsid w:val="00026636"/>
    <w:rsid w:val="00032FD9"/>
    <w:rsid w:val="00034CA0"/>
    <w:rsid w:val="000402E1"/>
    <w:rsid w:val="0007791C"/>
    <w:rsid w:val="00077FA1"/>
    <w:rsid w:val="00080F26"/>
    <w:rsid w:val="00086E83"/>
    <w:rsid w:val="00094366"/>
    <w:rsid w:val="000A0CBF"/>
    <w:rsid w:val="000B51A6"/>
    <w:rsid w:val="000E396E"/>
    <w:rsid w:val="0013770D"/>
    <w:rsid w:val="00167C5F"/>
    <w:rsid w:val="0018024F"/>
    <w:rsid w:val="001825FF"/>
    <w:rsid w:val="001869F1"/>
    <w:rsid w:val="001B67FE"/>
    <w:rsid w:val="001B77AC"/>
    <w:rsid w:val="001C3BAA"/>
    <w:rsid w:val="001C636B"/>
    <w:rsid w:val="001D434E"/>
    <w:rsid w:val="00224D69"/>
    <w:rsid w:val="00256F86"/>
    <w:rsid w:val="002757A7"/>
    <w:rsid w:val="00292367"/>
    <w:rsid w:val="002A368F"/>
    <w:rsid w:val="002B5AD9"/>
    <w:rsid w:val="002C34A5"/>
    <w:rsid w:val="002C5D19"/>
    <w:rsid w:val="002E0A96"/>
    <w:rsid w:val="0031227F"/>
    <w:rsid w:val="00322595"/>
    <w:rsid w:val="003275B5"/>
    <w:rsid w:val="00330084"/>
    <w:rsid w:val="00360B16"/>
    <w:rsid w:val="00396CFD"/>
    <w:rsid w:val="003A0E19"/>
    <w:rsid w:val="003C35DF"/>
    <w:rsid w:val="003C73E3"/>
    <w:rsid w:val="003E0B24"/>
    <w:rsid w:val="003E7CCD"/>
    <w:rsid w:val="003F0AED"/>
    <w:rsid w:val="003F22D4"/>
    <w:rsid w:val="003F4167"/>
    <w:rsid w:val="00436026"/>
    <w:rsid w:val="0043666A"/>
    <w:rsid w:val="004824B6"/>
    <w:rsid w:val="00487880"/>
    <w:rsid w:val="00491B4F"/>
    <w:rsid w:val="004A3B60"/>
    <w:rsid w:val="004B6B21"/>
    <w:rsid w:val="004E10DA"/>
    <w:rsid w:val="004E16B5"/>
    <w:rsid w:val="004F3DBB"/>
    <w:rsid w:val="00502E82"/>
    <w:rsid w:val="00514E73"/>
    <w:rsid w:val="00521AE2"/>
    <w:rsid w:val="00522549"/>
    <w:rsid w:val="00544D82"/>
    <w:rsid w:val="00567325"/>
    <w:rsid w:val="005956C3"/>
    <w:rsid w:val="00597AFF"/>
    <w:rsid w:val="005A3452"/>
    <w:rsid w:val="005B0B7A"/>
    <w:rsid w:val="005B5555"/>
    <w:rsid w:val="005F790D"/>
    <w:rsid w:val="00606735"/>
    <w:rsid w:val="00611071"/>
    <w:rsid w:val="006878A9"/>
    <w:rsid w:val="006903E1"/>
    <w:rsid w:val="00690E7C"/>
    <w:rsid w:val="006A0BDA"/>
    <w:rsid w:val="006D250F"/>
    <w:rsid w:val="007004D2"/>
    <w:rsid w:val="00717A43"/>
    <w:rsid w:val="007819AB"/>
    <w:rsid w:val="007915D5"/>
    <w:rsid w:val="00794484"/>
    <w:rsid w:val="007A71C0"/>
    <w:rsid w:val="007C7C0F"/>
    <w:rsid w:val="007D1BDD"/>
    <w:rsid w:val="007E7E15"/>
    <w:rsid w:val="007F3CE1"/>
    <w:rsid w:val="007F6A3F"/>
    <w:rsid w:val="00810193"/>
    <w:rsid w:val="00811626"/>
    <w:rsid w:val="00832D9C"/>
    <w:rsid w:val="00850B21"/>
    <w:rsid w:val="008E2A24"/>
    <w:rsid w:val="008F0B3A"/>
    <w:rsid w:val="00924802"/>
    <w:rsid w:val="009442AB"/>
    <w:rsid w:val="009923C9"/>
    <w:rsid w:val="009C01E9"/>
    <w:rsid w:val="009F272C"/>
    <w:rsid w:val="00A00D71"/>
    <w:rsid w:val="00A23196"/>
    <w:rsid w:val="00A26797"/>
    <w:rsid w:val="00A32847"/>
    <w:rsid w:val="00A34C45"/>
    <w:rsid w:val="00A600EC"/>
    <w:rsid w:val="00A648DA"/>
    <w:rsid w:val="00A73E93"/>
    <w:rsid w:val="00A75333"/>
    <w:rsid w:val="00A97DA6"/>
    <w:rsid w:val="00AA19BD"/>
    <w:rsid w:val="00AA5DA7"/>
    <w:rsid w:val="00AC6458"/>
    <w:rsid w:val="00AD13AC"/>
    <w:rsid w:val="00AE4ABC"/>
    <w:rsid w:val="00AF3296"/>
    <w:rsid w:val="00AF6824"/>
    <w:rsid w:val="00B53E69"/>
    <w:rsid w:val="00B541CC"/>
    <w:rsid w:val="00B636AB"/>
    <w:rsid w:val="00B76AF6"/>
    <w:rsid w:val="00B81BBC"/>
    <w:rsid w:val="00B83E70"/>
    <w:rsid w:val="00B84147"/>
    <w:rsid w:val="00B97E3E"/>
    <w:rsid w:val="00BB6FA0"/>
    <w:rsid w:val="00BD096C"/>
    <w:rsid w:val="00BE3817"/>
    <w:rsid w:val="00C114DD"/>
    <w:rsid w:val="00C160C3"/>
    <w:rsid w:val="00C32F79"/>
    <w:rsid w:val="00C3715E"/>
    <w:rsid w:val="00C54E95"/>
    <w:rsid w:val="00C62CB8"/>
    <w:rsid w:val="00CC3463"/>
    <w:rsid w:val="00CE5722"/>
    <w:rsid w:val="00D154B7"/>
    <w:rsid w:val="00D24922"/>
    <w:rsid w:val="00D345C8"/>
    <w:rsid w:val="00D44019"/>
    <w:rsid w:val="00D54AF1"/>
    <w:rsid w:val="00D765D7"/>
    <w:rsid w:val="00D818E0"/>
    <w:rsid w:val="00D85AD3"/>
    <w:rsid w:val="00D91539"/>
    <w:rsid w:val="00D956D7"/>
    <w:rsid w:val="00DC0BC4"/>
    <w:rsid w:val="00DC30EF"/>
    <w:rsid w:val="00DC5B82"/>
    <w:rsid w:val="00DD1FA3"/>
    <w:rsid w:val="00DE4932"/>
    <w:rsid w:val="00E01C2D"/>
    <w:rsid w:val="00E6686C"/>
    <w:rsid w:val="00E707AC"/>
    <w:rsid w:val="00E812CD"/>
    <w:rsid w:val="00E832E4"/>
    <w:rsid w:val="00E86859"/>
    <w:rsid w:val="00E904DA"/>
    <w:rsid w:val="00EA3C4C"/>
    <w:rsid w:val="00EA6640"/>
    <w:rsid w:val="00EE57C0"/>
    <w:rsid w:val="00EF19B0"/>
    <w:rsid w:val="00F06E7F"/>
    <w:rsid w:val="00F2107A"/>
    <w:rsid w:val="00F22E98"/>
    <w:rsid w:val="00F255C5"/>
    <w:rsid w:val="00F40D1A"/>
    <w:rsid w:val="00F4151A"/>
    <w:rsid w:val="00F50CC8"/>
    <w:rsid w:val="00F627D2"/>
    <w:rsid w:val="00F72F2E"/>
    <w:rsid w:val="00F8529C"/>
    <w:rsid w:val="00FA76DE"/>
    <w:rsid w:val="00FD30E1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02"/>
  </w:style>
  <w:style w:type="paragraph" w:styleId="Ttulo2">
    <w:name w:val="heading 2"/>
    <w:basedOn w:val="Normal"/>
    <w:link w:val="Ttulo2Car"/>
    <w:uiPriority w:val="9"/>
    <w:qFormat/>
    <w:rsid w:val="00F62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F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77A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E15"/>
  </w:style>
  <w:style w:type="paragraph" w:styleId="Piedepgina">
    <w:name w:val="footer"/>
    <w:basedOn w:val="Normal"/>
    <w:link w:val="PiedepginaCar"/>
    <w:uiPriority w:val="99"/>
    <w:unhideWhenUsed/>
    <w:rsid w:val="007E7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E15"/>
  </w:style>
  <w:style w:type="paragraph" w:customStyle="1" w:styleId="ecxmsonormal">
    <w:name w:val="ecxmsonormal"/>
    <w:basedOn w:val="Normal"/>
    <w:rsid w:val="00EE57C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E57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19AB"/>
    <w:rPr>
      <w:b/>
      <w:bCs/>
    </w:rPr>
  </w:style>
  <w:style w:type="character" w:styleId="nfasis">
    <w:name w:val="Emphasis"/>
    <w:basedOn w:val="Fuentedeprrafopredeter"/>
    <w:uiPriority w:val="20"/>
    <w:qFormat/>
    <w:rsid w:val="002A368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rsid w:val="00F627D2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apple-converted-space">
    <w:name w:val="apple-converted-space"/>
    <w:basedOn w:val="Fuentedeprrafopredeter"/>
    <w:rsid w:val="00077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721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255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271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8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54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ingers.es/calculando-las-horas-de-sol-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tiempo.net/silvia_laroc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A80F-47CD-4059-AC08-62D7F52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David Felipe Escobar Baccaro</cp:lastModifiedBy>
  <cp:revision>10</cp:revision>
  <dcterms:created xsi:type="dcterms:W3CDTF">2012-09-23T17:37:00Z</dcterms:created>
  <dcterms:modified xsi:type="dcterms:W3CDTF">2012-09-23T18:20:00Z</dcterms:modified>
</cp:coreProperties>
</file>